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>Директор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 В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.</w:t>
      </w:r>
      <w:r>
        <w:rPr>
          <w:rFonts w:eastAsia="Arial Unicode MS" w:cs="Times New Roman"/>
          <w:color w:val="000000"/>
          <w:szCs w:val="28"/>
          <w:lang w:eastAsia="ru-RU" w:bidi="ru-RU"/>
        </w:rPr>
        <w:t xml:space="preserve"> А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. </w:t>
      </w:r>
      <w:r>
        <w:rPr>
          <w:rFonts w:eastAsia="Arial Unicode MS" w:cs="Times New Roman"/>
          <w:color w:val="000000"/>
          <w:szCs w:val="28"/>
          <w:lang w:eastAsia="ru-RU" w:bidi="ru-RU"/>
        </w:rPr>
        <w:t>Воеводин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AE7C9E">
        <w:rPr>
          <w:rFonts w:eastAsia="Arial Unicode MS" w:cs="Times New Roman"/>
          <w:color w:val="000000"/>
          <w:szCs w:val="28"/>
          <w:lang w:eastAsia="ru-RU" w:bidi="ru-RU"/>
        </w:rPr>
        <w:t>2</w:t>
      </w:r>
      <w:r w:rsidR="003B5877">
        <w:rPr>
          <w:rFonts w:eastAsia="Arial Unicode MS" w:cs="Times New Roman"/>
          <w:color w:val="000000"/>
          <w:szCs w:val="28"/>
          <w:lang w:eastAsia="ru-RU" w:bidi="ru-RU"/>
        </w:rPr>
        <w:t>1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5C0860">
        <w:rPr>
          <w:rFonts w:eastAsia="Arial Unicode MS" w:cs="Times New Roman"/>
          <w:color w:val="000000"/>
          <w:szCs w:val="28"/>
          <w:lang w:eastAsia="ru-RU" w:bidi="ru-RU"/>
        </w:rPr>
        <w:t>декабря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AE7C9E">
        <w:rPr>
          <w:rFonts w:eastAsia="Arial Unicode MS" w:cs="Times New Roman"/>
          <w:color w:val="000000"/>
          <w:szCs w:val="28"/>
          <w:lang w:eastAsia="ru-RU" w:bidi="ru-RU"/>
        </w:rPr>
        <w:t>3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5C0860">
        <w:rPr>
          <w:rFonts w:eastAsia="Times New Roman" w:cs="Times New Roman"/>
          <w:bCs/>
          <w:color w:val="000000"/>
          <w:szCs w:val="28"/>
          <w:lang w:eastAsia="ru-RU" w:bidi="ru-RU"/>
        </w:rPr>
        <w:t>1</w:t>
      </w:r>
      <w:r w:rsidR="005F37AD">
        <w:rPr>
          <w:rFonts w:eastAsia="Times New Roman" w:cs="Times New Roman"/>
          <w:bCs/>
          <w:color w:val="000000"/>
          <w:szCs w:val="28"/>
          <w:lang w:eastAsia="ru-RU" w:bidi="ru-RU"/>
        </w:rPr>
        <w:t>4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5C0860">
        <w:rPr>
          <w:rFonts w:eastAsia="Times New Roman" w:cs="Times New Roman"/>
          <w:bCs/>
          <w:color w:val="000000"/>
          <w:szCs w:val="28"/>
          <w:lang w:eastAsia="ru-RU" w:bidi="ru-RU"/>
        </w:rPr>
        <w:t>12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5F37AD">
        <w:rPr>
          <w:rFonts w:eastAsia="Times New Roman" w:cs="Times New Roman"/>
          <w:bCs/>
          <w:color w:val="000000"/>
          <w:szCs w:val="28"/>
          <w:lang w:eastAsia="ru-RU" w:bidi="ru-RU"/>
        </w:rPr>
        <w:t>3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5F37AD">
        <w:rPr>
          <w:rFonts w:eastAsia="Times New Roman" w:cs="Times New Roman"/>
          <w:bCs/>
          <w:color w:val="000000"/>
          <w:szCs w:val="28"/>
          <w:lang w:eastAsia="ru-RU" w:bidi="ru-RU"/>
        </w:rPr>
        <w:t>1</w:t>
      </w:r>
      <w:r w:rsidR="005C0860">
        <w:rPr>
          <w:rFonts w:eastAsia="Times New Roman" w:cs="Times New Roman"/>
          <w:bCs/>
          <w:color w:val="000000"/>
          <w:szCs w:val="28"/>
          <w:lang w:eastAsia="ru-RU" w:bidi="ru-RU"/>
        </w:rPr>
        <w:t>7286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9637B" w:rsidRPr="0019637B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по продаже товаров»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133F08" w:rsidRPr="0019637B" w:rsidRDefault="003B73C6" w:rsidP="00AE1548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1" w:name="bookmark1"/>
      <w:r w:rsidRPr="0019637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9637B" w:rsidRPr="0019637B" w:rsidRDefault="0019637B" w:rsidP="00317E9C">
      <w:pPr>
        <w:keepNext/>
        <w:keepLines/>
        <w:widowControl w:val="0"/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14.12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CF1A07">
        <w:rPr>
          <w:rFonts w:eastAsia="Times New Roman" w:cs="Times New Roman"/>
          <w:color w:val="000000"/>
          <w:szCs w:val="28"/>
          <w:lang w:eastAsia="ru-RU" w:bidi="ru-RU"/>
        </w:rPr>
        <w:t xml:space="preserve">3 № </w:t>
      </w:r>
      <w:r w:rsidR="005F37AD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7286</w:t>
      </w:r>
      <w:r w:rsidR="00AE7C9E" w:rsidRP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12.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03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9637B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9225B9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12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>3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по 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8D3419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03</w:t>
      </w:r>
      <w:bookmarkStart w:id="2" w:name="_GoBack"/>
      <w:bookmarkEnd w:id="2"/>
      <w:r w:rsidR="00F468EC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 в радиусе пятидесяти метров;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 xml:space="preserve">беспечить выполнение профилактических мероприятий согласно </w:t>
      </w:r>
      <w:r w:rsidR="009E4C89" w:rsidRPr="009E4C89">
        <w:rPr>
          <w:rFonts w:cs="Times New Roman"/>
          <w:szCs w:val="28"/>
        </w:rPr>
        <w:lastRenderedPageBreak/>
        <w:t>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267AA8">
      <w:pPr>
        <w:keepNext/>
        <w:keepLines/>
        <w:widowControl w:val="0"/>
        <w:ind w:left="708" w:firstLine="708"/>
        <w:outlineLvl w:val="1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8E6" w:rsidRDefault="007518E6">
      <w:r>
        <w:separator/>
      </w:r>
    </w:p>
  </w:endnote>
  <w:endnote w:type="continuationSeparator" w:id="0">
    <w:p w:rsidR="007518E6" w:rsidRDefault="00751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5C086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8E6" w:rsidRDefault="007518E6">
      <w:r>
        <w:separator/>
      </w:r>
    </w:p>
  </w:footnote>
  <w:footnote w:type="continuationSeparator" w:id="0">
    <w:p w:rsidR="007518E6" w:rsidRDefault="00751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29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9C"/>
    <w:rsid w:val="00021EF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9637B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2F5A4E"/>
    <w:rsid w:val="00317E9C"/>
    <w:rsid w:val="00324935"/>
    <w:rsid w:val="00335E21"/>
    <w:rsid w:val="003613A6"/>
    <w:rsid w:val="00364867"/>
    <w:rsid w:val="0038693E"/>
    <w:rsid w:val="003B5877"/>
    <w:rsid w:val="003B73C6"/>
    <w:rsid w:val="003C4ACE"/>
    <w:rsid w:val="00437DCD"/>
    <w:rsid w:val="00452755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C0860"/>
    <w:rsid w:val="005C70A1"/>
    <w:rsid w:val="005F37AD"/>
    <w:rsid w:val="00610798"/>
    <w:rsid w:val="00664DA9"/>
    <w:rsid w:val="00673F1D"/>
    <w:rsid w:val="00682673"/>
    <w:rsid w:val="00683459"/>
    <w:rsid w:val="006A08E4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518E6"/>
    <w:rsid w:val="00765E64"/>
    <w:rsid w:val="007E6C74"/>
    <w:rsid w:val="00815C53"/>
    <w:rsid w:val="00871450"/>
    <w:rsid w:val="008B115E"/>
    <w:rsid w:val="008D3419"/>
    <w:rsid w:val="00902C99"/>
    <w:rsid w:val="009225B9"/>
    <w:rsid w:val="00924A02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39ED"/>
    <w:rsid w:val="00A657F2"/>
    <w:rsid w:val="00A8748B"/>
    <w:rsid w:val="00AA184C"/>
    <w:rsid w:val="00AA5EF8"/>
    <w:rsid w:val="00AD1D6E"/>
    <w:rsid w:val="00AE7C9E"/>
    <w:rsid w:val="00AF28A9"/>
    <w:rsid w:val="00AF44D2"/>
    <w:rsid w:val="00B06208"/>
    <w:rsid w:val="00B35882"/>
    <w:rsid w:val="00BC35DA"/>
    <w:rsid w:val="00C10A9C"/>
    <w:rsid w:val="00C37FCE"/>
    <w:rsid w:val="00C632DC"/>
    <w:rsid w:val="00C7288E"/>
    <w:rsid w:val="00C93CE5"/>
    <w:rsid w:val="00CD34D9"/>
    <w:rsid w:val="00CF1A07"/>
    <w:rsid w:val="00CF1BB4"/>
    <w:rsid w:val="00D00D9A"/>
    <w:rsid w:val="00D022E8"/>
    <w:rsid w:val="00D04ED5"/>
    <w:rsid w:val="00D11A04"/>
    <w:rsid w:val="00D43268"/>
    <w:rsid w:val="00DC1A75"/>
    <w:rsid w:val="00DE3654"/>
    <w:rsid w:val="00E008F9"/>
    <w:rsid w:val="00E15508"/>
    <w:rsid w:val="00E2659D"/>
    <w:rsid w:val="00E80992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C824C-0E75-4D80-AB6F-D1711CD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D2951-5DF2-4EA9-ADED-5DA97B08F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2019</Words>
  <Characters>11514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28</cp:revision>
  <cp:lastPrinted>2023-06-22T09:23:00Z</cp:lastPrinted>
  <dcterms:created xsi:type="dcterms:W3CDTF">2021-07-28T09:21:00Z</dcterms:created>
  <dcterms:modified xsi:type="dcterms:W3CDTF">2023-12-21T07:53:00Z</dcterms:modified>
</cp:coreProperties>
</file>